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numPr>
          <w:ilvl w:val="0"/>
          <w:numId w:val="0"/>
        </w:numPr>
        <w:spacing w:line="336" w:lineRule="auto"/>
        <w:ind w:firstLine="632" w:firstLineChars="200"/>
        <w:rPr>
          <w:rFonts w:hint="eastAsia" w:ascii="黑体" w:hAnsi="黑体" w:eastAsia="黑体" w:cs="黑体"/>
          <w:sz w:val="32"/>
          <w:szCs w:val="48"/>
        </w:rPr>
      </w:pPr>
      <w:r>
        <w:rPr>
          <w:rFonts w:hint="eastAsia" w:ascii="黑体" w:hAnsi="黑体" w:eastAsia="黑体" w:cs="黑体"/>
          <w:sz w:val="32"/>
          <w:szCs w:val="48"/>
        </w:rPr>
        <w:t>附件2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435" w:afterLines="100" w:line="600" w:lineRule="exact"/>
        <w:ind w:firstLine="0" w:firstLineChars="0"/>
        <w:jc w:val="center"/>
        <w:textAlignment w:val="auto"/>
        <w:rPr>
          <w:rFonts w:eastAsia="方正小标宋简体" w:cs="方正小标宋简体"/>
          <w:sz w:val="44"/>
          <w:szCs w:val="44"/>
        </w:rPr>
      </w:pPr>
      <w:r>
        <w:rPr>
          <w:rFonts w:hint="eastAsia" w:eastAsia="方正小标宋简体" w:cs="方正小标宋简体"/>
          <w:sz w:val="44"/>
          <w:szCs w:val="44"/>
        </w:rPr>
        <w:t>就业赛道</w:t>
      </w:r>
      <w:r>
        <w:rPr>
          <w:rFonts w:hint="eastAsia" w:eastAsia="方正小标宋简体" w:cs="方正小标宋简体"/>
          <w:sz w:val="44"/>
          <w:szCs w:val="44"/>
          <w:lang w:eastAsia="zh-CN"/>
        </w:rPr>
        <w:t>比赛</w:t>
      </w:r>
      <w:r>
        <w:rPr>
          <w:rFonts w:hint="eastAsia" w:eastAsia="方正小标宋简体" w:cs="方正小标宋简体"/>
          <w:sz w:val="44"/>
          <w:szCs w:val="44"/>
        </w:rPr>
        <w:t>方案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/>
        <w:textAlignment w:val="auto"/>
        <w:rPr>
          <w:rFonts w:hint="eastAsia" w:ascii="黑体" w:hAnsi="黑体" w:eastAsia="黑体" w:cs="黑体"/>
          <w:bCs/>
          <w:sz w:val="28"/>
          <w:szCs w:val="28"/>
        </w:rPr>
      </w:pPr>
      <w:r>
        <w:rPr>
          <w:rFonts w:hint="eastAsia" w:ascii="黑体" w:hAnsi="黑体" w:eastAsia="黑体" w:cs="黑体"/>
          <w:bCs/>
          <w:sz w:val="28"/>
          <w:szCs w:val="28"/>
        </w:rPr>
        <w:t>比赛内容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52" w:firstLineChars="200"/>
        <w:textAlignment w:val="auto"/>
        <w:rPr>
          <w:rFonts w:hint="eastAsia" w:ascii="方正仿宋_GBK" w:hAnsi="方正仿宋_GBK" w:cs="方正仿宋_GBK"/>
          <w:sz w:val="28"/>
          <w:szCs w:val="28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考察学生的求职实战能力，个人发展路径与经济社会发展需要的适应度，就业能力与职业目标和岗位要求的契合度</w:t>
      </w:r>
      <w:r>
        <w:rPr>
          <w:rFonts w:hint="eastAsia" w:ascii="方正仿宋_GBK" w:hAnsi="方正仿宋_GBK" w:cs="方正仿宋_GBK"/>
          <w:sz w:val="28"/>
          <w:szCs w:val="28"/>
          <w:lang w:eastAsia="zh-CN"/>
        </w:rPr>
        <w:t>。并将</w:t>
      </w:r>
      <w:r>
        <w:rPr>
          <w:rFonts w:hint="eastAsia" w:ascii="方正仿宋_GBK" w:hAnsi="方正仿宋_GBK" w:cs="方正仿宋_GBK"/>
          <w:sz w:val="28"/>
          <w:szCs w:val="28"/>
          <w:lang w:val="en-US" w:eastAsia="zh-CN"/>
        </w:rPr>
        <w:t>比赛做为《职业发展与就业指导》课程的重要内容，融入到针对高年级同学开展的求职准备教育中。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/>
        <w:textAlignment w:val="auto"/>
        <w:rPr>
          <w:rFonts w:hint="eastAsia" w:ascii="黑体" w:hAnsi="黑体" w:eastAsia="黑体" w:cs="黑体"/>
          <w:bCs/>
          <w:sz w:val="28"/>
          <w:szCs w:val="28"/>
        </w:rPr>
      </w:pPr>
      <w:r>
        <w:rPr>
          <w:rFonts w:hint="eastAsia" w:ascii="黑体" w:hAnsi="黑体" w:eastAsia="黑体" w:cs="黑体"/>
          <w:bCs/>
          <w:sz w:val="28"/>
          <w:szCs w:val="28"/>
        </w:rPr>
        <w:t>参赛组别和对象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557" w:firstLineChars="202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cs="方正仿宋_GBK"/>
          <w:sz w:val="28"/>
          <w:szCs w:val="28"/>
          <w:lang w:val="en-US" w:eastAsia="zh-CN"/>
        </w:rPr>
        <w:t>（一）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就业赛道</w:t>
      </w:r>
      <w:r>
        <w:rPr>
          <w:rFonts w:hint="eastAsia" w:ascii="方正仿宋_GBK" w:hAnsi="方正仿宋_GBK" w:cs="方正仿宋_GBK"/>
          <w:sz w:val="28"/>
          <w:szCs w:val="28"/>
          <w:lang w:eastAsia="zh-CN"/>
        </w:rPr>
        <w:t>针对学生的求职意向，可设置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5个分赛道。其中，针对企业职能岗位，设</w:t>
      </w:r>
      <w:r>
        <w:rPr>
          <w:rFonts w:hint="eastAsia" w:ascii="方正仿宋_GBK" w:hAnsi="方正仿宋_GBK" w:eastAsia="方正仿宋_GBK" w:cs="方正仿宋_GBK"/>
          <w:b/>
          <w:bCs/>
          <w:sz w:val="28"/>
          <w:szCs w:val="28"/>
        </w:rPr>
        <w:t>产品研发、生产服务、市场营销、通用职能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分赛道（按相近行业分小组）；针对公共服务岗位，设</w:t>
      </w:r>
      <w:r>
        <w:rPr>
          <w:rFonts w:hint="eastAsia" w:ascii="方正仿宋_GBK" w:hAnsi="方正仿宋_GBK" w:eastAsia="方正仿宋_GBK" w:cs="方正仿宋_GBK"/>
          <w:b/>
          <w:bCs/>
          <w:sz w:val="28"/>
          <w:szCs w:val="28"/>
        </w:rPr>
        <w:t>公共服务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分赛道。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640" w:leftChars="0"/>
        <w:textAlignment w:val="auto"/>
        <w:rPr>
          <w:rFonts w:hint="eastAsia" w:ascii="方正仿宋_GBK" w:hAnsi="方正仿宋_GBK" w:cs="方正仿宋_GBK"/>
          <w:sz w:val="28"/>
          <w:szCs w:val="28"/>
          <w:lang w:val="en-US" w:eastAsia="zh-CN"/>
        </w:rPr>
      </w:pPr>
      <w:r>
        <w:rPr>
          <w:rFonts w:hint="eastAsia" w:ascii="方正仿宋_GBK" w:hAnsi="方正仿宋_GBK" w:cs="方正仿宋_GBK"/>
          <w:sz w:val="28"/>
          <w:szCs w:val="28"/>
          <w:lang w:val="en-US" w:eastAsia="zh-CN"/>
        </w:rPr>
        <w:t>（二）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就业赛道参赛对象</w:t>
      </w:r>
      <w:r>
        <w:rPr>
          <w:rFonts w:hint="eastAsia" w:ascii="方正仿宋_GBK" w:hAnsi="方正仿宋_GBK" w:cs="方正仿宋_GBK"/>
          <w:sz w:val="28"/>
          <w:szCs w:val="28"/>
          <w:lang w:val="en-US" w:eastAsia="zh-CN"/>
        </w:rPr>
        <w:t>大三大四在校学生。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/>
        <w:textAlignment w:val="auto"/>
        <w:rPr>
          <w:rFonts w:hint="eastAsia" w:ascii="黑体" w:hAnsi="黑体" w:eastAsia="黑体" w:cs="黑体"/>
          <w:bCs/>
          <w:sz w:val="28"/>
          <w:szCs w:val="28"/>
        </w:rPr>
      </w:pPr>
      <w:r>
        <w:rPr>
          <w:rFonts w:hint="eastAsia" w:ascii="黑体" w:hAnsi="黑体" w:eastAsia="黑体" w:cs="黑体"/>
          <w:bCs/>
          <w:sz w:val="28"/>
          <w:szCs w:val="28"/>
          <w:lang w:eastAsia="zh-CN"/>
        </w:rPr>
        <w:t>比赛流程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631" w:leftChars="0" w:firstLine="0" w:firstLineChars="0"/>
        <w:jc w:val="both"/>
        <w:textAlignment w:val="auto"/>
        <w:rPr>
          <w:rFonts w:hint="eastAsia" w:ascii="方正仿宋_GBK" w:hAnsi="方正仿宋_GBK" w:cs="方正仿宋_GBK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bCs/>
          <w:sz w:val="28"/>
          <w:szCs w:val="28"/>
        </w:rPr>
        <w:t>第一阶段：</w:t>
      </w:r>
      <w:r>
        <w:rPr>
          <w:rFonts w:hint="eastAsia" w:ascii="黑体" w:hAnsi="黑体" w:eastAsia="黑体" w:cs="黑体"/>
          <w:bCs/>
          <w:sz w:val="28"/>
          <w:szCs w:val="28"/>
          <w:lang w:eastAsia="zh-CN"/>
        </w:rPr>
        <w:t>简历制作比赛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557" w:firstLineChars="202"/>
        <w:textAlignment w:val="auto"/>
        <w:rPr>
          <w:rFonts w:hint="eastAsia" w:ascii="方正仿宋_GBK" w:hAnsi="方正仿宋_GBK" w:cs="方正仿宋_GBK"/>
          <w:sz w:val="28"/>
          <w:szCs w:val="28"/>
          <w:lang w:val="en-US" w:eastAsia="zh-CN"/>
        </w:rPr>
      </w:pPr>
      <w:r>
        <w:rPr>
          <w:rFonts w:hint="eastAsia" w:ascii="方正仿宋_GBK" w:hAnsi="方正仿宋_GBK" w:cs="方正仿宋_GBK"/>
          <w:sz w:val="28"/>
          <w:szCs w:val="28"/>
          <w:lang w:val="en-US" w:eastAsia="zh-CN"/>
        </w:rPr>
        <w:t>1、简历主要内容包括个人基本信息、求职意向、教育背景、外语和计算机水平、所获奖励与荣誉、实践经历、其它个人特长及爱好、自我评价、求职意向区域和薪资等。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557" w:firstLineChars="202"/>
        <w:textAlignment w:val="auto"/>
        <w:rPr>
          <w:rFonts w:hint="eastAsia" w:ascii="方正仿宋_GBK" w:hAnsi="方正仿宋_GBK" w:cs="方正仿宋_GBK"/>
          <w:sz w:val="28"/>
          <w:szCs w:val="28"/>
          <w:lang w:val="en-US" w:eastAsia="zh-CN"/>
        </w:rPr>
      </w:pPr>
      <w:r>
        <w:rPr>
          <w:rFonts w:hint="eastAsia" w:ascii="方正仿宋_GBK" w:hAnsi="方正仿宋_GBK" w:cs="方正仿宋_GBK"/>
          <w:sz w:val="28"/>
          <w:szCs w:val="28"/>
          <w:lang w:val="en-US" w:eastAsia="zh-CN"/>
        </w:rPr>
        <w:t>2、简历内容要求信息真实全面，语句简练，重点突出，针对性强。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557" w:firstLineChars="202"/>
        <w:textAlignment w:val="auto"/>
        <w:rPr>
          <w:rFonts w:hint="eastAsia" w:ascii="方正仿宋_GBK" w:hAnsi="方正仿宋_GBK" w:cs="方正仿宋_GBK"/>
          <w:sz w:val="28"/>
          <w:szCs w:val="28"/>
          <w:lang w:val="en-US" w:eastAsia="zh-CN"/>
        </w:rPr>
      </w:pPr>
      <w:r>
        <w:rPr>
          <w:rFonts w:hint="eastAsia" w:ascii="方正仿宋_GBK" w:hAnsi="方正仿宋_GBK" w:cs="方正仿宋_GBK"/>
          <w:sz w:val="28"/>
          <w:szCs w:val="28"/>
          <w:lang w:val="en-US" w:eastAsia="zh-CN"/>
        </w:rPr>
        <w:t>3、参赛作品须提交电子简历进行评审（</w:t>
      </w:r>
      <w:r>
        <w:rPr>
          <w:rFonts w:hint="eastAsia" w:ascii="方正仿宋_GBK" w:hAnsi="方正仿宋_GBK" w:cs="方正仿宋_GBK"/>
          <w:b/>
          <w:bCs/>
          <w:sz w:val="28"/>
          <w:szCs w:val="28"/>
          <w:lang w:val="en-US" w:eastAsia="zh-CN"/>
        </w:rPr>
        <w:t>大四毕业生，除提交电子简历外，还须在微信小程序中搜索 “安徽省大学生就业服务平台”</w:t>
      </w:r>
      <w:r>
        <w:rPr>
          <w:rFonts w:hint="eastAsia" w:ascii="方正仿宋_GBK" w:hAnsi="方正仿宋_GBK" w:cs="方正仿宋_GBK"/>
          <w:sz w:val="28"/>
          <w:szCs w:val="28"/>
          <w:lang w:val="en-US" w:eastAsia="zh-CN"/>
        </w:rPr>
        <w:t>，选择本人就读院校，填写姓名、学号和身份证号， 登录系统后，进行个人简历维护）。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557" w:firstLineChars="202"/>
        <w:textAlignment w:val="auto"/>
        <w:rPr>
          <w:rFonts w:hint="eastAsia" w:ascii="方正仿宋_GBK" w:hAnsi="方正仿宋_GBK" w:cs="方正仿宋_GBK"/>
          <w:sz w:val="28"/>
          <w:szCs w:val="28"/>
          <w:lang w:val="en-US" w:eastAsia="zh-CN"/>
        </w:rPr>
      </w:pPr>
      <w:r>
        <w:rPr>
          <w:rFonts w:hint="eastAsia" w:ascii="方正仿宋_GBK" w:hAnsi="方正仿宋_GBK" w:cs="方正仿宋_GBK"/>
          <w:sz w:val="28"/>
          <w:szCs w:val="28"/>
          <w:lang w:val="en-US" w:eastAsia="zh-CN"/>
        </w:rPr>
        <w:t>4、各学院要对学生提交的电子简历认真审核，尤其要帮助大四毕业生进行简历诊断，完善提升简历制作水平。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557" w:firstLineChars="202"/>
        <w:textAlignment w:val="auto"/>
        <w:rPr>
          <w:rFonts w:hint="eastAsia" w:ascii="方正仿宋_GBK" w:hAnsi="方正仿宋_GBK" w:cs="方正仿宋_GBK"/>
          <w:sz w:val="28"/>
          <w:szCs w:val="28"/>
          <w:lang w:val="en-US" w:eastAsia="zh-CN"/>
        </w:rPr>
      </w:pPr>
      <w:r>
        <w:rPr>
          <w:rFonts w:hint="eastAsia" w:ascii="方正仿宋_GBK" w:hAnsi="方正仿宋_GBK" w:cs="方正仿宋_GBK"/>
          <w:sz w:val="28"/>
          <w:szCs w:val="28"/>
          <w:lang w:val="en-US" w:eastAsia="zh-CN"/>
        </w:rPr>
        <w:t>5、就业赛道将</w:t>
      </w:r>
      <w:r>
        <w:rPr>
          <w:rFonts w:hint="eastAsia" w:ascii="方正仿宋_GBK" w:hAnsi="方正仿宋_GBK" w:cs="方正仿宋_GBK"/>
          <w:b/>
          <w:bCs/>
          <w:sz w:val="28"/>
          <w:szCs w:val="28"/>
          <w:lang w:val="en-US" w:eastAsia="zh-CN"/>
        </w:rPr>
        <w:t>单独设置“最佳简历制作奖”</w:t>
      </w:r>
      <w:r>
        <w:rPr>
          <w:rFonts w:hint="eastAsia" w:ascii="方正仿宋_GBK" w:hAnsi="方正仿宋_GBK" w:cs="方正仿宋_GBK"/>
          <w:sz w:val="28"/>
          <w:szCs w:val="28"/>
          <w:lang w:val="en-US" w:eastAsia="zh-CN"/>
        </w:rPr>
        <w:t>，各学院于11月6日前，对学生提交的电子简历进行评选，每学院选送3份报送就业创业工作处。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557" w:firstLineChars="202"/>
        <w:textAlignment w:val="auto"/>
        <w:rPr>
          <w:rFonts w:hint="eastAsia" w:ascii="黑体" w:hAnsi="黑体" w:eastAsia="黑体" w:cs="黑体"/>
          <w:bCs/>
          <w:sz w:val="28"/>
          <w:szCs w:val="28"/>
          <w:lang w:eastAsia="zh-CN"/>
        </w:rPr>
      </w:pPr>
      <w:r>
        <w:rPr>
          <w:rFonts w:hint="eastAsia" w:ascii="黑体" w:hAnsi="黑体" w:eastAsia="黑体" w:cs="黑体"/>
          <w:bCs/>
          <w:sz w:val="28"/>
          <w:szCs w:val="28"/>
          <w:lang w:eastAsia="zh-CN"/>
        </w:rPr>
        <w:t>（二）</w:t>
      </w:r>
      <w:r>
        <w:rPr>
          <w:rFonts w:hint="eastAsia" w:ascii="黑体" w:hAnsi="黑体" w:eastAsia="黑体" w:cs="黑体"/>
          <w:bCs/>
          <w:sz w:val="28"/>
          <w:szCs w:val="28"/>
        </w:rPr>
        <w:t>第</w:t>
      </w:r>
      <w:r>
        <w:rPr>
          <w:rFonts w:hint="eastAsia" w:ascii="黑体" w:hAnsi="黑体" w:eastAsia="黑体" w:cs="黑体"/>
          <w:bCs/>
          <w:sz w:val="28"/>
          <w:szCs w:val="28"/>
          <w:lang w:eastAsia="zh-CN"/>
        </w:rPr>
        <w:t>二</w:t>
      </w:r>
      <w:r>
        <w:rPr>
          <w:rFonts w:hint="eastAsia" w:ascii="黑体" w:hAnsi="黑体" w:eastAsia="黑体" w:cs="黑体"/>
          <w:bCs/>
          <w:sz w:val="28"/>
          <w:szCs w:val="28"/>
        </w:rPr>
        <w:t>阶段：</w:t>
      </w:r>
      <w:r>
        <w:rPr>
          <w:rFonts w:hint="eastAsia" w:ascii="黑体" w:hAnsi="黑体" w:eastAsia="黑体" w:cs="黑体"/>
          <w:bCs/>
          <w:sz w:val="28"/>
          <w:szCs w:val="28"/>
          <w:lang w:eastAsia="zh-CN"/>
        </w:rPr>
        <w:t>模拟面试比赛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557" w:firstLineChars="202"/>
        <w:textAlignment w:val="auto"/>
        <w:rPr>
          <w:rFonts w:hint="eastAsia" w:ascii="方正仿宋_GBK" w:hAnsi="方正仿宋_GBK" w:cs="方正仿宋_GBK"/>
          <w:sz w:val="28"/>
          <w:szCs w:val="28"/>
          <w:lang w:eastAsia="zh-CN"/>
        </w:rPr>
      </w:pPr>
      <w:r>
        <w:rPr>
          <w:rFonts w:hint="eastAsia" w:ascii="方正仿宋_GBK" w:hAnsi="方正仿宋_GBK" w:cs="方正仿宋_GBK"/>
          <w:sz w:val="28"/>
          <w:szCs w:val="28"/>
          <w:lang w:val="en-US" w:eastAsia="zh-CN"/>
        </w:rPr>
        <w:t>1、要主动</w:t>
      </w:r>
      <w:r>
        <w:rPr>
          <w:rFonts w:hint="eastAsia" w:ascii="方正仿宋_GBK" w:hAnsi="方正仿宋_GBK" w:cs="方正仿宋_GBK"/>
          <w:sz w:val="28"/>
          <w:szCs w:val="28"/>
          <w:lang w:eastAsia="zh-CN"/>
        </w:rPr>
        <w:t>邀请企业负责人、人力资源管理</w:t>
      </w:r>
      <w:r>
        <w:rPr>
          <w:rFonts w:hint="eastAsia" w:ascii="方正仿宋_GBK" w:hAnsi="方正仿宋_GBK" w:cs="方正仿宋_GBK"/>
          <w:sz w:val="28"/>
          <w:szCs w:val="28"/>
          <w:lang w:val="en-US" w:eastAsia="zh-CN"/>
        </w:rPr>
        <w:t>HR等担任大赛评委，以提升比赛的实战性。</w:t>
      </w:r>
      <w:r>
        <w:rPr>
          <w:rFonts w:hint="eastAsia" w:ascii="方正仿宋_GBK" w:hAnsi="方正仿宋_GBK" w:cs="方正仿宋_GBK"/>
          <w:b/>
          <w:bCs/>
          <w:sz w:val="28"/>
          <w:szCs w:val="28"/>
          <w:lang w:eastAsia="zh-CN"/>
        </w:rPr>
        <w:t>鼓励大三学生积极参加模拟面试比赛</w:t>
      </w:r>
      <w:r>
        <w:rPr>
          <w:rFonts w:hint="eastAsia" w:ascii="方正仿宋_GBK" w:hAnsi="方正仿宋_GBK" w:cs="方正仿宋_GBK"/>
          <w:sz w:val="28"/>
          <w:szCs w:val="28"/>
          <w:lang w:eastAsia="zh-CN"/>
        </w:rPr>
        <w:t>，通过比赛全面提升就业能力。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557" w:firstLineChars="202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cs="方正仿宋_GBK"/>
          <w:sz w:val="28"/>
          <w:szCs w:val="28"/>
          <w:lang w:val="en-US" w:eastAsia="zh-CN"/>
        </w:rPr>
        <w:t>2、线上提交参赛材料：</w:t>
      </w:r>
      <w:r>
        <w:rPr>
          <w:rFonts w:hint="eastAsia" w:ascii="方正仿宋_GBK" w:hAnsi="方正仿宋_GBK" w:cs="方正仿宋_GBK"/>
          <w:sz w:val="28"/>
          <w:szCs w:val="28"/>
          <w:lang w:eastAsia="zh-CN"/>
        </w:rPr>
        <w:t>学生需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在大赛平台（网址：zgs.chsi.com.cn）提交以下参赛材料：求职简历（PDF格式）</w:t>
      </w:r>
      <w:r>
        <w:rPr>
          <w:rFonts w:hint="eastAsia" w:ascii="方正仿宋_GBK" w:hAnsi="方正仿宋_GBK" w:cs="方正仿宋_GBK"/>
          <w:sz w:val="28"/>
          <w:szCs w:val="28"/>
          <w:lang w:eastAsia="zh-CN"/>
        </w:rPr>
        <w:t>、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就业能力展示（PPT格式，不超过50MB；可加入视频）</w:t>
      </w:r>
      <w:r>
        <w:rPr>
          <w:rFonts w:hint="eastAsia" w:ascii="方正仿宋_GBK" w:hAnsi="方正仿宋_GBK" w:cs="方正仿宋_GBK"/>
          <w:sz w:val="28"/>
          <w:szCs w:val="28"/>
          <w:lang w:eastAsia="zh-CN"/>
        </w:rPr>
        <w:t>、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辅助证明材料（包括实践、实习、获奖等证明材料</w:t>
      </w:r>
      <w:r>
        <w:rPr>
          <w:rFonts w:hint="eastAsia" w:ascii="方正仿宋_GBK" w:hAnsi="方正仿宋_GBK" w:cs="方正仿宋_GBK"/>
          <w:sz w:val="28"/>
          <w:szCs w:val="28"/>
          <w:lang w:eastAsia="zh-CN"/>
        </w:rPr>
        <w:t>，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PDF格式，整合为单个文件，不超过50MB）。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557" w:firstLineChars="202"/>
        <w:textAlignment w:val="auto"/>
        <w:rPr>
          <w:rFonts w:hint="default" w:ascii="方正仿宋_GBK" w:hAnsi="方正仿宋_GBK" w:eastAsia="方正仿宋_GBK" w:cs="方正仿宋_GBK"/>
          <w:sz w:val="28"/>
          <w:szCs w:val="28"/>
          <w:lang w:val="en-US" w:eastAsia="zh-CN"/>
        </w:rPr>
      </w:pPr>
      <w:r>
        <w:rPr>
          <w:rFonts w:hint="eastAsia" w:ascii="方正仿宋_GBK" w:hAnsi="方正仿宋_GBK" w:cs="方正仿宋_GBK"/>
          <w:sz w:val="28"/>
          <w:szCs w:val="28"/>
          <w:lang w:val="en-US" w:eastAsia="zh-CN"/>
        </w:rPr>
        <w:t>3、线下比赛环节：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设主题陈述、综合面试、天降offer（录用意向）环节。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cs="方正仿宋_GBK"/>
          <w:sz w:val="28"/>
          <w:szCs w:val="28"/>
          <w:lang w:eastAsia="zh-CN"/>
        </w:rPr>
        <w:t>（</w:t>
      </w:r>
      <w:r>
        <w:rPr>
          <w:rFonts w:hint="eastAsia" w:ascii="方正仿宋_GBK" w:hAnsi="方正仿宋_GBK" w:cs="方正仿宋_GBK"/>
          <w:sz w:val="28"/>
          <w:szCs w:val="28"/>
          <w:lang w:val="en-US" w:eastAsia="zh-CN"/>
        </w:rPr>
        <w:t>1</w:t>
      </w:r>
      <w:r>
        <w:rPr>
          <w:rFonts w:hint="eastAsia" w:ascii="方正仿宋_GBK" w:hAnsi="方正仿宋_GBK" w:cs="方正仿宋_GBK"/>
          <w:sz w:val="28"/>
          <w:szCs w:val="28"/>
          <w:lang w:eastAsia="zh-CN"/>
        </w:rPr>
        <w:t>）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主题陈述（7分钟）：选手陈述个人求职意向和职业准备情况，展示通用素质与岗位能力。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/>
        <w:textAlignment w:val="auto"/>
        <w:rPr>
          <w:rFonts w:hint="eastAsia" w:ascii="方正仿宋_GBK" w:hAnsi="方正仿宋_GBK" w:eastAsia="方正仿宋_GBK" w:cs="方正仿宋_GBK"/>
          <w:color w:val="000000"/>
          <w:sz w:val="28"/>
          <w:szCs w:val="28"/>
        </w:rPr>
      </w:pPr>
      <w:r>
        <w:rPr>
          <w:rFonts w:hint="eastAsia" w:ascii="方正仿宋_GBK" w:hAnsi="方正仿宋_GBK" w:cs="方正仿宋_GBK"/>
          <w:sz w:val="28"/>
          <w:szCs w:val="28"/>
          <w:lang w:eastAsia="zh-CN"/>
        </w:rPr>
        <w:t>（</w:t>
      </w:r>
      <w:r>
        <w:rPr>
          <w:rFonts w:hint="eastAsia" w:ascii="方正仿宋_GBK" w:hAnsi="方正仿宋_GBK" w:cs="方正仿宋_GBK"/>
          <w:sz w:val="28"/>
          <w:szCs w:val="28"/>
          <w:lang w:val="en-US" w:eastAsia="zh-CN"/>
        </w:rPr>
        <w:t>2</w:t>
      </w:r>
      <w:r>
        <w:rPr>
          <w:rFonts w:hint="eastAsia" w:ascii="方正仿宋_GBK" w:hAnsi="方正仿宋_GBK" w:cs="方正仿宋_GBK"/>
          <w:sz w:val="28"/>
          <w:szCs w:val="28"/>
          <w:lang w:eastAsia="zh-CN"/>
        </w:rPr>
        <w:t>）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综合面试（8分钟）：</w:t>
      </w:r>
      <w:r>
        <w:rPr>
          <w:rFonts w:hint="eastAsia" w:ascii="方正仿宋_GBK" w:hAnsi="方正仿宋_GBK" w:eastAsia="方正仿宋_GBK" w:cs="方正仿宋_GBK"/>
          <w:color w:val="000000"/>
          <w:sz w:val="28"/>
          <w:szCs w:val="28"/>
        </w:rPr>
        <w:t>评</w:t>
      </w:r>
      <w:bookmarkStart w:id="0" w:name="_GoBack"/>
      <w:bookmarkEnd w:id="0"/>
      <w:r>
        <w:rPr>
          <w:rFonts w:hint="eastAsia" w:ascii="方正仿宋_GBK" w:hAnsi="方正仿宋_GBK" w:eastAsia="方正仿宋_GBK" w:cs="方正仿宋_GBK"/>
          <w:color w:val="000000"/>
          <w:sz w:val="28"/>
          <w:szCs w:val="28"/>
        </w:rPr>
        <w:t>委提出真实工作场景中可能遇到的问题，选手提出解决方案；评委结合选手陈述自由提问。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cs="方正仿宋_GBK"/>
          <w:sz w:val="28"/>
          <w:szCs w:val="28"/>
          <w:lang w:eastAsia="zh-CN"/>
        </w:rPr>
        <w:t>（</w:t>
      </w:r>
      <w:r>
        <w:rPr>
          <w:rFonts w:hint="eastAsia" w:ascii="方正仿宋_GBK" w:hAnsi="方正仿宋_GBK" w:cs="方正仿宋_GBK"/>
          <w:sz w:val="28"/>
          <w:szCs w:val="28"/>
          <w:lang w:val="en-US" w:eastAsia="zh-CN"/>
        </w:rPr>
        <w:t>3</w:t>
      </w:r>
      <w:r>
        <w:rPr>
          <w:rFonts w:hint="eastAsia" w:ascii="方正仿宋_GBK" w:hAnsi="方正仿宋_GBK" w:cs="方正仿宋_GBK"/>
          <w:sz w:val="28"/>
          <w:szCs w:val="28"/>
          <w:lang w:eastAsia="zh-CN"/>
        </w:rPr>
        <w:t>）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天降offer（3分钟）：</w:t>
      </w:r>
      <w:r>
        <w:rPr>
          <w:rFonts w:hint="eastAsia" w:ascii="方正仿宋_GBK" w:hAnsi="方正仿宋_GBK" w:cs="方正仿宋_GBK"/>
          <w:sz w:val="28"/>
          <w:szCs w:val="28"/>
          <w:lang w:val="en-US" w:eastAsia="zh-CN"/>
        </w:rPr>
        <w:t>评委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根据选手表现，决定是否给出录用意向，并对选手作点评。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/>
        <w:textAlignment w:val="auto"/>
        <w:rPr>
          <w:rFonts w:eastAsia="黑体" w:cs="仿宋_GB2312"/>
          <w:bCs/>
          <w:color w:val="000000"/>
          <w:sz w:val="28"/>
          <w:szCs w:val="28"/>
        </w:rPr>
      </w:pPr>
      <w:r>
        <w:rPr>
          <w:rFonts w:hint="eastAsia" w:ascii="黑体" w:hAnsi="黑体" w:eastAsia="黑体" w:cs="黑体"/>
          <w:bCs/>
          <w:color w:val="000000"/>
          <w:sz w:val="28"/>
          <w:szCs w:val="28"/>
        </w:rPr>
        <w:t>模拟面试比赛评审标准</w:t>
      </w:r>
    </w:p>
    <w:tbl>
      <w:tblPr>
        <w:tblStyle w:val="3"/>
        <w:tblW w:w="9008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9"/>
        <w:gridCol w:w="1414"/>
        <w:gridCol w:w="3171"/>
        <w:gridCol w:w="713"/>
        <w:gridCol w:w="706"/>
        <w:gridCol w:w="708"/>
        <w:gridCol w:w="708"/>
        <w:gridCol w:w="71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283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000000"/>
                <w:sz w:val="28"/>
                <w:szCs w:val="28"/>
              </w:rPr>
              <w:t>指标</w:t>
            </w:r>
          </w:p>
        </w:tc>
        <w:tc>
          <w:tcPr>
            <w:tcW w:w="3171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000000"/>
                <w:sz w:val="28"/>
                <w:szCs w:val="28"/>
              </w:rPr>
              <w:t>说明</w:t>
            </w:r>
          </w:p>
        </w:tc>
        <w:tc>
          <w:tcPr>
            <w:tcW w:w="3554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000000"/>
                <w:sz w:val="28"/>
                <w:szCs w:val="28"/>
              </w:rPr>
              <w:t>分赛道分值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6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000000"/>
                <w:sz w:val="24"/>
                <w:szCs w:val="24"/>
              </w:rPr>
              <w:t>一级指标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000000"/>
                <w:sz w:val="24"/>
                <w:szCs w:val="24"/>
              </w:rPr>
              <w:t>二级指标</w:t>
            </w:r>
          </w:p>
        </w:tc>
        <w:tc>
          <w:tcPr>
            <w:tcW w:w="3171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left"/>
              <w:rPr>
                <w:rFonts w:hint="eastAsia" w:ascii="方正仿宋_GBK" w:hAnsi="方正仿宋_GBK" w:eastAsia="方正仿宋_GBK" w:cs="方正仿宋_GBK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13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000000"/>
                <w:sz w:val="24"/>
                <w:szCs w:val="24"/>
              </w:rPr>
              <w:t>产品研发</w:t>
            </w:r>
          </w:p>
        </w:tc>
        <w:tc>
          <w:tcPr>
            <w:tcW w:w="706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000000"/>
                <w:sz w:val="24"/>
                <w:szCs w:val="24"/>
              </w:rPr>
              <w:t>生产服务</w:t>
            </w:r>
          </w:p>
        </w:tc>
        <w:tc>
          <w:tcPr>
            <w:tcW w:w="70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000000"/>
                <w:sz w:val="24"/>
                <w:szCs w:val="24"/>
              </w:rPr>
              <w:t>市场营销</w:t>
            </w:r>
          </w:p>
        </w:tc>
        <w:tc>
          <w:tcPr>
            <w:tcW w:w="70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000000"/>
                <w:sz w:val="24"/>
                <w:szCs w:val="24"/>
              </w:rPr>
              <w:t>通用职能</w:t>
            </w:r>
          </w:p>
        </w:tc>
        <w:tc>
          <w:tcPr>
            <w:tcW w:w="71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000000"/>
                <w:sz w:val="24"/>
                <w:szCs w:val="24"/>
              </w:rPr>
              <w:t>公共服务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0" w:hRule="atLeast"/>
          <w:jc w:val="center"/>
        </w:trPr>
        <w:tc>
          <w:tcPr>
            <w:tcW w:w="869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</w:rPr>
              <w:t>通用素质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</w:rPr>
              <w:t>职业精神</w:t>
            </w:r>
          </w:p>
        </w:tc>
        <w:tc>
          <w:tcPr>
            <w:tcW w:w="3171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textAlignment w:val="auto"/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</w:rPr>
              <w:t>具有家国情怀，有爱岗敬业、忠诚守信、奋斗奉献精神等</w:t>
            </w:r>
          </w:p>
        </w:tc>
        <w:tc>
          <w:tcPr>
            <w:tcW w:w="713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</w:rPr>
              <w:t>35</w:t>
            </w:r>
          </w:p>
        </w:tc>
        <w:tc>
          <w:tcPr>
            <w:tcW w:w="706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</w:rPr>
              <w:t>35</w:t>
            </w:r>
          </w:p>
        </w:tc>
        <w:tc>
          <w:tcPr>
            <w:tcW w:w="708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</w:rPr>
              <w:t>45</w:t>
            </w:r>
          </w:p>
        </w:tc>
        <w:tc>
          <w:tcPr>
            <w:tcW w:w="708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</w:rPr>
              <w:t>45</w:t>
            </w:r>
          </w:p>
        </w:tc>
        <w:tc>
          <w:tcPr>
            <w:tcW w:w="719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</w:rPr>
              <w:t>45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8" w:hRule="atLeast"/>
          <w:jc w:val="center"/>
        </w:trPr>
        <w:tc>
          <w:tcPr>
            <w:tcW w:w="869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</w:rPr>
            </w:pPr>
          </w:p>
        </w:tc>
        <w:tc>
          <w:tcPr>
            <w:tcW w:w="141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</w:rPr>
              <w:t>心理素质</w:t>
            </w:r>
          </w:p>
        </w:tc>
        <w:tc>
          <w:tcPr>
            <w:tcW w:w="3171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textAlignment w:val="auto"/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</w:rPr>
              <w:t>具备目标岗位所需的意志力、抗压能力等</w:t>
            </w:r>
          </w:p>
        </w:tc>
        <w:tc>
          <w:tcPr>
            <w:tcW w:w="713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</w:rPr>
            </w:pPr>
          </w:p>
        </w:tc>
        <w:tc>
          <w:tcPr>
            <w:tcW w:w="706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</w:rPr>
            </w:pPr>
          </w:p>
        </w:tc>
        <w:tc>
          <w:tcPr>
            <w:tcW w:w="719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69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</w:rPr>
            </w:pPr>
          </w:p>
        </w:tc>
        <w:tc>
          <w:tcPr>
            <w:tcW w:w="141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</w:rPr>
              <w:t>思维能力</w:t>
            </w:r>
          </w:p>
        </w:tc>
        <w:tc>
          <w:tcPr>
            <w:tcW w:w="3171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textAlignment w:val="auto"/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</w:rPr>
              <w:t>具备目标岗位所需的逻辑推理、系统分析和信息处理能力等</w:t>
            </w:r>
          </w:p>
        </w:tc>
        <w:tc>
          <w:tcPr>
            <w:tcW w:w="713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</w:rPr>
            </w:pPr>
          </w:p>
        </w:tc>
        <w:tc>
          <w:tcPr>
            <w:tcW w:w="706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</w:rPr>
            </w:pPr>
          </w:p>
        </w:tc>
        <w:tc>
          <w:tcPr>
            <w:tcW w:w="719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  <w:jc w:val="center"/>
        </w:trPr>
        <w:tc>
          <w:tcPr>
            <w:tcW w:w="869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</w:rPr>
            </w:pPr>
          </w:p>
        </w:tc>
        <w:tc>
          <w:tcPr>
            <w:tcW w:w="141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</w:rPr>
              <w:t>沟通能力</w:t>
            </w:r>
          </w:p>
        </w:tc>
        <w:tc>
          <w:tcPr>
            <w:tcW w:w="3171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textAlignment w:val="auto"/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</w:rPr>
              <w:t>具备目标岗位所需的语言表达、交流协调能力等</w:t>
            </w:r>
          </w:p>
        </w:tc>
        <w:tc>
          <w:tcPr>
            <w:tcW w:w="713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</w:rPr>
            </w:pPr>
          </w:p>
        </w:tc>
        <w:tc>
          <w:tcPr>
            <w:tcW w:w="706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</w:rPr>
            </w:pPr>
          </w:p>
        </w:tc>
        <w:tc>
          <w:tcPr>
            <w:tcW w:w="719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0" w:hRule="atLeast"/>
          <w:jc w:val="center"/>
        </w:trPr>
        <w:tc>
          <w:tcPr>
            <w:tcW w:w="869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</w:rPr>
            </w:pPr>
          </w:p>
        </w:tc>
        <w:tc>
          <w:tcPr>
            <w:tcW w:w="141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</w:rPr>
              <w:t>执行和领导能力</w:t>
            </w:r>
          </w:p>
        </w:tc>
        <w:tc>
          <w:tcPr>
            <w:tcW w:w="3171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textAlignment w:val="auto"/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</w:rPr>
              <w:t>能够针对工作任务制定计划并实施，具备目标岗位所需的团队领导、协作、激励和执行能力等</w:t>
            </w:r>
          </w:p>
        </w:tc>
        <w:tc>
          <w:tcPr>
            <w:tcW w:w="713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</w:rPr>
            </w:pPr>
          </w:p>
        </w:tc>
        <w:tc>
          <w:tcPr>
            <w:tcW w:w="706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</w:rPr>
            </w:pPr>
          </w:p>
        </w:tc>
        <w:tc>
          <w:tcPr>
            <w:tcW w:w="719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3" w:hRule="atLeast"/>
          <w:jc w:val="center"/>
        </w:trPr>
        <w:tc>
          <w:tcPr>
            <w:tcW w:w="869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</w:rPr>
              <w:t>岗位能力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</w:rPr>
              <w:t>岗位认知程度</w:t>
            </w:r>
          </w:p>
        </w:tc>
        <w:tc>
          <w:tcPr>
            <w:tcW w:w="3171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textAlignment w:val="auto"/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</w:rPr>
              <w:t>全面了解目标行业现状、发展趋势和就业需求，准确把握目标岗位的任职要求、工作流程、工作内容等</w:t>
            </w:r>
          </w:p>
        </w:tc>
        <w:tc>
          <w:tcPr>
            <w:tcW w:w="713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</w:rPr>
              <w:t>20</w:t>
            </w:r>
          </w:p>
        </w:tc>
        <w:tc>
          <w:tcPr>
            <w:tcW w:w="706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</w:rPr>
              <w:t>20</w:t>
            </w:r>
          </w:p>
        </w:tc>
        <w:tc>
          <w:tcPr>
            <w:tcW w:w="70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</w:rPr>
              <w:t>15</w:t>
            </w:r>
          </w:p>
        </w:tc>
        <w:tc>
          <w:tcPr>
            <w:tcW w:w="70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</w:rPr>
              <w:t>15</w:t>
            </w:r>
          </w:p>
        </w:tc>
        <w:tc>
          <w:tcPr>
            <w:tcW w:w="71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</w:rPr>
              <w:t>15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6" w:hRule="atLeast"/>
          <w:jc w:val="center"/>
        </w:trPr>
        <w:tc>
          <w:tcPr>
            <w:tcW w:w="869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</w:rPr>
            </w:pPr>
          </w:p>
        </w:tc>
        <w:tc>
          <w:tcPr>
            <w:tcW w:w="141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</w:rPr>
              <w:t>岗位胜任能力</w:t>
            </w:r>
          </w:p>
        </w:tc>
        <w:tc>
          <w:tcPr>
            <w:tcW w:w="3171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textAlignment w:val="auto"/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</w:rPr>
              <w:t>具备目标岗位所需的专业能力、实习实践经历、解决实际工作问题的能力等</w:t>
            </w:r>
          </w:p>
        </w:tc>
        <w:tc>
          <w:tcPr>
            <w:tcW w:w="713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</w:rPr>
              <w:t>25</w:t>
            </w:r>
          </w:p>
        </w:tc>
        <w:tc>
          <w:tcPr>
            <w:tcW w:w="706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</w:rPr>
              <w:t>25</w:t>
            </w:r>
          </w:p>
        </w:tc>
        <w:tc>
          <w:tcPr>
            <w:tcW w:w="70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</w:rPr>
              <w:t>20</w:t>
            </w:r>
          </w:p>
        </w:tc>
        <w:tc>
          <w:tcPr>
            <w:tcW w:w="70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</w:rPr>
              <w:t>20</w:t>
            </w:r>
          </w:p>
        </w:tc>
        <w:tc>
          <w:tcPr>
            <w:tcW w:w="71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</w:rPr>
              <w:t>20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6" w:hRule="atLeast"/>
          <w:jc w:val="center"/>
        </w:trPr>
        <w:tc>
          <w:tcPr>
            <w:tcW w:w="86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</w:rPr>
              <w:t>发展潜力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3171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textAlignment w:val="auto"/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</w:rPr>
              <w:t>职业目标契合行业发展前景和人才需求</w:t>
            </w:r>
          </w:p>
        </w:tc>
        <w:tc>
          <w:tcPr>
            <w:tcW w:w="713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6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1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</w:rPr>
              <w:t>10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atLeast"/>
          <w:jc w:val="center"/>
        </w:trPr>
        <w:tc>
          <w:tcPr>
            <w:tcW w:w="86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</w:rPr>
              <w:t>录用意向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3171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textAlignment w:val="auto"/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</w:rPr>
              <w:t>现场获得用人单位提供录用意向情况</w:t>
            </w:r>
          </w:p>
        </w:tc>
        <w:tc>
          <w:tcPr>
            <w:tcW w:w="713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6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1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</w:rPr>
              <w:t>10</w:t>
            </w:r>
          </w:p>
        </w:tc>
      </w:tr>
    </w:tbl>
    <w:p>
      <w:pPr>
        <w:spacing w:line="211" w:lineRule="auto"/>
        <w:rPr>
          <w:rFonts w:hint="eastAsia" w:ascii="方正仿宋_GBK" w:eastAsia="方正仿宋_GBK"/>
          <w:szCs w:val="28"/>
          <w:lang w:eastAsia="zh-CN"/>
        </w:rPr>
      </w:pPr>
    </w:p>
    <w:p/>
    <w:p/>
    <w:sectPr>
      <w:footerReference r:id="rId3" w:type="even"/>
      <w:pgSz w:w="11906" w:h="16838"/>
      <w:pgMar w:top="2041" w:right="1531" w:bottom="2041" w:left="1531" w:header="851" w:footer="1588" w:gutter="0"/>
      <w:cols w:space="720" w:num="1"/>
      <w:docGrid w:type="linesAndChars" w:linePitch="579" w:charSpace="-8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ascii="宋体" w:hAnsi="宋体" w:eastAsia="宋体"/>
        <w:sz w:val="28"/>
        <w:szCs w:val="28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CC80081"/>
    <w:multiLevelType w:val="singleLevel"/>
    <w:tmpl w:val="8CC80081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1">
    <w:nsid w:val="9CFD7B06"/>
    <w:multiLevelType w:val="singleLevel"/>
    <w:tmpl w:val="9CFD7B06"/>
    <w:lvl w:ilvl="0" w:tentative="0">
      <w:start w:val="1"/>
      <w:numFmt w:val="chineseCounting"/>
      <w:suff w:val="nothing"/>
      <w:lvlText w:val="（%1）"/>
      <w:lvlJc w:val="left"/>
      <w:pPr>
        <w:ind w:left="631" w:leftChars="0" w:firstLine="0" w:firstLineChars="0"/>
      </w:pPr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YxYzUyZmJmMGI2NzNlNDU0MDhlYjQ0MzNjN2VmZTMifQ=="/>
  </w:docVars>
  <w:rsids>
    <w:rsidRoot w:val="3AF67CF3"/>
    <w:rsid w:val="29B82D07"/>
    <w:rsid w:val="3AF67CF3"/>
    <w:rsid w:val="421E12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32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eastAsia="仿宋_GB2312"/>
      <w:sz w:val="18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1118</Words>
  <Characters>1179</Characters>
  <Lines>0</Lines>
  <Paragraphs>0</Paragraphs>
  <TotalTime>3</TotalTime>
  <ScaleCrop>false</ScaleCrop>
  <LinksUpToDate>false</LinksUpToDate>
  <CharactersWithSpaces>1185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2023-10-09T02:27:00Z</dcterms:created>
  <dc:creator>招财猪</dc:creator>
  <cp:lastModifiedBy>WPS_1559552050</cp:lastModifiedBy>
  <cp:lastPrinted>2023-10-09T07:33:00Z</cp:lastPrinted>
  <dcterms:modified xsi:type="dcterms:W3CDTF">2023-10-10T02:57:17Z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4409C1579CA24FA5B4A87F3011871AB6_13</vt:lpwstr>
  </property>
</Properties>
</file>