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实验课排课流程演示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1、系统打开方式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1）直接复制网址http://211.70.176.112:10081/logon.aspx 进入系统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2）通过教务处网站 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"http://jw.hnnu.edu.cn/"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http://jw.hnnu.edu.cn/</w:t>
      </w:r>
      <w:r>
        <w:rPr>
          <w:rFonts w:hint="default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首页右下角，点击“实验教学系统”进入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08070" cy="3851275"/>
            <wp:effectExtent l="0" t="0" r="11430" b="15875"/>
            <wp:docPr id="1" name="图片 1" descr="166372369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37236999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2、排课过程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1)登录进入系统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64075" cy="3192780"/>
            <wp:effectExtent l="0" t="0" r="3175" b="7620"/>
            <wp:docPr id="2" name="图片 2" descr="1663723940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37239408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Cs w:val="21"/>
        </w:rPr>
      </w:pPr>
      <w:r>
        <w:rPr>
          <w:rFonts w:hint="eastAsia"/>
          <w:lang w:val="en-US" w:eastAsia="zh-CN"/>
        </w:rPr>
        <w:t>若系统密码忘记，请联系教务处戴文俊老师，办公电话：</w:t>
      </w:r>
      <w:r>
        <w:rPr>
          <w:rFonts w:hint="eastAsia" w:ascii="宋体" w:hAnsi="宋体" w:cs="宋体"/>
          <w:szCs w:val="21"/>
        </w:rPr>
        <w:t>6863553</w:t>
      </w:r>
    </w:p>
    <w:p>
      <w:pPr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2）点击左侧的项目开设</w:t>
      </w:r>
    </w:p>
    <w:p>
      <w:pPr>
        <w:rPr>
          <w:rFonts w:hint="default" w:ascii="宋体" w:hAnsi="宋体" w:cs="宋体"/>
          <w:szCs w:val="21"/>
          <w:lang w:val="en-US" w:eastAsia="zh-CN"/>
        </w:rPr>
      </w:pPr>
      <w:r>
        <w:rPr>
          <w:rFonts w:hint="default" w:ascii="宋体" w:hAnsi="宋体" w:cs="宋体"/>
          <w:szCs w:val="21"/>
          <w:lang w:val="en-US" w:eastAsia="zh-CN"/>
        </w:rPr>
        <w:drawing>
          <wp:inline distT="0" distB="0" distL="114300" distR="114300">
            <wp:extent cx="1917065" cy="3265170"/>
            <wp:effectExtent l="0" t="0" r="6985" b="11430"/>
            <wp:docPr id="3" name="图片 3" descr="1663751299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37512993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3）点击右侧“添加项目”</w:t>
      </w:r>
    </w:p>
    <w:p>
      <w:pPr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inline distT="0" distB="0" distL="114300" distR="114300">
            <wp:extent cx="5262245" cy="1668145"/>
            <wp:effectExtent l="0" t="0" r="14605" b="8255"/>
            <wp:docPr id="4" name="图片 4" descr="1663751497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37514971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4）选择适当的实验大纲，点击“选择”</w:t>
      </w:r>
    </w:p>
    <w:p>
      <w:pPr>
        <w:rPr>
          <w:rFonts w:hint="default" w:ascii="宋体" w:hAnsi="宋体" w:cs="宋体"/>
          <w:szCs w:val="21"/>
          <w:lang w:val="en-US" w:eastAsia="zh-CN"/>
        </w:rPr>
      </w:pPr>
    </w:p>
    <w:p>
      <w:r>
        <w:drawing>
          <wp:inline distT="0" distB="0" distL="114300" distR="114300">
            <wp:extent cx="5269230" cy="2760345"/>
            <wp:effectExtent l="0" t="0" r="762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5）根据课程的需要，从已有的项目库选择上课所需要的实验项目，可以全选，也可以选择部分，但实验项目的总课时要满足课表中的课时要求，点击“保存”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065530"/>
            <wp:effectExtent l="0" t="0" r="8255" b="1270"/>
            <wp:docPr id="6" name="图片 6" descr="1663751649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3751649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6）点击左侧的“实验排课”，会出现下图，出现绿色“已排”字样，如果未出现已排，返回第2）步重修操作，如果出现“已排”，请点击下图中红色圈中的“按项目排课”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810260"/>
            <wp:effectExtent l="0" t="0" r="3810" b="8890"/>
            <wp:docPr id="7" name="图片 7" descr="1663751887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37518874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7）选择“学生分批”，可以根据个人实验课的要求填写分的批次，如果没有特殊需要，学生都是一起做实验，课程进度是一样的化，就填写1批，如下图所示。点击“确定”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652395"/>
            <wp:effectExtent l="0" t="0" r="8255" b="14605"/>
            <wp:docPr id="8" name="图片 8" descr="166375230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37523048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8）点击“分批时间”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14850" cy="2447925"/>
            <wp:effectExtent l="0" t="0" r="0" b="9525"/>
            <wp:docPr id="9" name="图片 9" descr="1663752426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37524268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9）根据课程表，在下图的红色框内填写、选择上课时间信息，信息选择完毕后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点击红色框下方的“添加课次”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973705"/>
            <wp:effectExtent l="0" t="0" r="3175" b="17145"/>
            <wp:docPr id="10" name="图片 10" descr="166375250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37525029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10）课次添加完毕后，会出现下图，将图中红色框内的，上课时间显示为“第0周星期（0（0-0）”课次后面的方框选中，点击右上角的“删除”按钮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1717040"/>
            <wp:effectExtent l="0" t="0" r="11430" b="16510"/>
            <wp:docPr id="12" name="图片 12" descr="166375304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37530470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11）在删除后的结果页面里，根据课程进度，选择对应的“实验项目”即可。</w:t>
      </w:r>
      <w:r>
        <w:rPr>
          <w:rFonts w:hint="eastAsia"/>
          <w:color w:val="FF0000"/>
          <w:lang w:val="en-US" w:eastAsia="zh-CN"/>
        </w:rPr>
        <w:t>这里请注意，在选择实验项目的时候不用操作太快，每选择一次项目时，如下图所示，会有蓝色背景，当蓝色背景消失，变成白色背景后，再选择下一个实验项目。</w:t>
      </w:r>
      <w:r>
        <w:rPr>
          <w:rFonts w:hint="eastAsia"/>
          <w:color w:val="auto"/>
          <w:lang w:val="en-US" w:eastAsia="zh-CN"/>
        </w:rPr>
        <w:t>请各位老师操作的时候一定要注意。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117090"/>
            <wp:effectExtent l="0" t="0" r="7620" b="16510"/>
            <wp:docPr id="13" name="图片 13" descr="1663753268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37532689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12）当所有实验项目选择完毕后，如下图所示，可以直接点击“X”关闭此页面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282950"/>
            <wp:effectExtent l="0" t="0" r="8255" b="12700"/>
            <wp:docPr id="15" name="图片 15" descr="166375354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37535492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13）关闭页面后，系统会自动返回出现如下结果页面，在页面里可以分别选择“指派教师”和“指派地点”两个按钮进行操作，如下图所示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2720" cy="2020570"/>
            <wp:effectExtent l="0" t="0" r="5080" b="17780"/>
            <wp:docPr id="16" name="图片 16" descr="166375366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37536601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14）“指派教师”，点击“保存”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635885"/>
            <wp:effectExtent l="0" t="0" r="5715" b="12065"/>
            <wp:docPr id="17" name="图片 17" descr="166375381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37538123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772410"/>
            <wp:effectExtent l="0" t="0" r="4445" b="8890"/>
            <wp:docPr id="18" name="图片 18" descr="166375393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637539380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15）“指派地点”，在弹出页面选择实验中心和实验室，以及“指派范围”选择“按课程”，点击“保存”和弹出的“确定”，然后关闭页面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874520"/>
            <wp:effectExtent l="0" t="0" r="4445" b="11430"/>
            <wp:docPr id="19" name="图片 19" descr="166375408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637540804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16）操作完成后会出现如下页面，标识本门课程排课完毕，可以点击左侧“实验排课”查看结果，若出现已排，表示成功排课；若为出现，请重新排课。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801620"/>
            <wp:effectExtent l="0" t="0" r="12065" b="17780"/>
            <wp:docPr id="20" name="图片 20" descr="166375424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637542426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8595" cy="1123950"/>
            <wp:effectExtent l="0" t="0" r="8255" b="0"/>
            <wp:docPr id="21" name="图片 21" descr="1663754356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6375435646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yOTU1ZTc5MDVlN2Q4OTNlMjI1OTEzZGUwZDBlZDEifQ=="/>
  </w:docVars>
  <w:rsids>
    <w:rsidRoot w:val="00000000"/>
    <w:rsid w:val="07A0655B"/>
    <w:rsid w:val="6549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2022-09-21T01:24:38Z</dcterms:created>
  <dc:creator>jgsyzx</dc:creator>
  <cp:lastModifiedBy>·@</cp:lastModifiedBy>
  <dcterms:modified xsi:type="dcterms:W3CDTF">2022-09-21T10:00:31Z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F21793968B504BEBB931A9D8DE4B412B</vt:lpwstr>
  </property>
</Properties>
</file>